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668CD975" w:rsidR="009B2AF4" w:rsidRPr="00692C9B" w:rsidRDefault="009B2AF4" w:rsidP="00012211">
      <w:pPr>
        <w:pStyle w:val="CRCoverPage"/>
        <w:tabs>
          <w:tab w:val="right" w:pos="9639"/>
        </w:tabs>
        <w:spacing w:after="0"/>
        <w:rPr>
          <w:b/>
          <w:i/>
          <w:noProof/>
          <w:sz w:val="28"/>
          <w:lang w:val="en-DE"/>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695938">
        <w:rPr>
          <w:b/>
          <w:noProof/>
          <w:sz w:val="24"/>
        </w:rPr>
        <w:t>4</w:t>
      </w:r>
      <w:r w:rsidR="00692C9B">
        <w:rPr>
          <w:b/>
          <w:noProof/>
          <w:sz w:val="24"/>
          <w:lang w:val="en-DE"/>
        </w:rPr>
        <w:t>055</w:t>
      </w:r>
    </w:p>
    <w:p w14:paraId="660F5931" w14:textId="2A45A3E8" w:rsidR="009B2AF4" w:rsidRDefault="00695938" w:rsidP="00012211">
      <w:pPr>
        <w:pStyle w:val="CRCoverPage"/>
        <w:outlineLvl w:val="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D8E67A" w:rsidR="001E41F3" w:rsidRPr="00410371" w:rsidRDefault="00984C9C" w:rsidP="00E13F3D">
            <w:pPr>
              <w:pStyle w:val="CRCoverPage"/>
              <w:spacing w:after="0"/>
              <w:jc w:val="right"/>
              <w:rPr>
                <w:b/>
                <w:noProof/>
                <w:sz w:val="28"/>
              </w:rPr>
            </w:pPr>
            <w:fldSimple w:instr=" DOCPROPERTY  Spec#  \* MERGEFORMAT ">
              <w:r w:rsidR="00B66963">
                <w:rPr>
                  <w:b/>
                  <w:noProof/>
                  <w:sz w:val="28"/>
                  <w:lang w:val="en-DE"/>
                </w:rPr>
                <w:t>29.518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154BA9" w:rsidR="001E41F3" w:rsidRPr="00410371" w:rsidRDefault="00984C9C" w:rsidP="00547111">
            <w:pPr>
              <w:pStyle w:val="CRCoverPage"/>
              <w:spacing w:after="0"/>
              <w:rPr>
                <w:noProof/>
              </w:rPr>
            </w:pPr>
            <w:fldSimple w:instr=" DOCPROPERTY  Cr#  \* MERGEFORMAT ">
              <w:r w:rsidR="00692C9B">
                <w:rPr>
                  <w:b/>
                  <w:noProof/>
                  <w:sz w:val="28"/>
                  <w:lang w:val="en-DE"/>
                </w:rPr>
                <w:t>1251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75BF0" w:rsidR="001E41F3" w:rsidRPr="00410371" w:rsidRDefault="00984C9C" w:rsidP="00E13F3D">
            <w:pPr>
              <w:pStyle w:val="CRCoverPage"/>
              <w:spacing w:after="0"/>
              <w:jc w:val="center"/>
              <w:rPr>
                <w:b/>
                <w:noProof/>
              </w:rPr>
            </w:pPr>
            <w:fldSimple w:instr=" DOCPROPERTY  Revision  \* MERGEFORMAT ">
              <w:r w:rsidR="00B66963">
                <w:rPr>
                  <w:b/>
                  <w:noProof/>
                  <w:sz w:val="28"/>
                  <w:lang w:val="en-DE"/>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2A101" w:rsidR="001E41F3" w:rsidRPr="00410371" w:rsidRDefault="00984C9C">
            <w:pPr>
              <w:pStyle w:val="CRCoverPage"/>
              <w:spacing w:after="0"/>
              <w:jc w:val="center"/>
              <w:rPr>
                <w:noProof/>
                <w:sz w:val="28"/>
              </w:rPr>
            </w:pPr>
            <w:fldSimple w:instr=" DOCPROPERTY  Version  \* MERGEFORMAT ">
              <w:r w:rsidR="00B66963">
                <w:rPr>
                  <w:b/>
                  <w:noProof/>
                  <w:sz w:val="28"/>
                  <w:lang w:val="en-DE"/>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24742">
        <w:trPr>
          <w:trHeight w:val="333"/>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054BB6" w:rsidR="001E41F3" w:rsidRPr="00C8513F" w:rsidRDefault="00124742">
            <w:pPr>
              <w:pStyle w:val="CRCoverPage"/>
              <w:spacing w:after="0"/>
              <w:ind w:left="100"/>
              <w:rPr>
                <w:noProof/>
                <w:lang w:val="en-DE"/>
              </w:rPr>
            </w:pPr>
            <w:r w:rsidRPr="00124742">
              <w:t xml:space="preserve">Correction of the description of </w:t>
            </w:r>
            <w:proofErr w:type="spellStart"/>
            <w:r w:rsidRPr="00124742">
              <w:t>Namf_AIoT</w:t>
            </w:r>
            <w:proofErr w:type="spellEnd"/>
            <w:r w:rsidR="00C8513F">
              <w:rPr>
                <w:lang w:val="en-DE"/>
              </w:rPr>
              <w:t xml:space="preserve"> service operations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0F94D9" w:rsidR="001E41F3" w:rsidRDefault="00984C9C">
            <w:pPr>
              <w:pStyle w:val="CRCoverPage"/>
              <w:spacing w:after="0"/>
              <w:ind w:left="100"/>
              <w:rPr>
                <w:noProof/>
              </w:rPr>
            </w:pPr>
            <w:fldSimple w:instr=" DOCPROPERTY  SourceIfWg  \* MERGEFORMAT ">
              <w:r w:rsidR="00636744">
                <w:rPr>
                  <w:noProof/>
                  <w:lang w:val="en-DE"/>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2082D6" w:rsidR="001E41F3" w:rsidRDefault="00984C9C">
            <w:pPr>
              <w:pStyle w:val="CRCoverPage"/>
              <w:spacing w:after="0"/>
              <w:ind w:left="100"/>
              <w:rPr>
                <w:noProof/>
              </w:rPr>
            </w:pPr>
            <w:fldSimple w:instr=" DOCPROPERTY  RelatedWis  \* MERGEFORMAT ">
              <w:r w:rsidR="00636744" w:rsidRPr="00BB7D4B">
                <w:rPr>
                  <w:noProof/>
                </w:rPr>
                <w:t>AmbientIoT-CT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2C498" w:rsidR="001E41F3" w:rsidRDefault="00984C9C">
            <w:pPr>
              <w:pStyle w:val="CRCoverPage"/>
              <w:spacing w:after="0"/>
              <w:ind w:left="100"/>
              <w:rPr>
                <w:noProof/>
              </w:rPr>
            </w:pPr>
            <w:fldSimple w:instr=" DOCPROPERTY  ResDate  \* MERGEFORMAT ">
              <w:r w:rsidR="00636744">
                <w:rPr>
                  <w:noProof/>
                  <w:lang w:val="en-DE"/>
                </w:rPr>
                <w:t>2025-10-03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ED6A89" w:rsidR="001E41F3" w:rsidRDefault="00984C9C" w:rsidP="00D24991">
            <w:pPr>
              <w:pStyle w:val="CRCoverPage"/>
              <w:spacing w:after="0"/>
              <w:ind w:left="100" w:right="-609"/>
              <w:rPr>
                <w:b/>
                <w:noProof/>
              </w:rPr>
            </w:pPr>
            <w:fldSimple w:instr=" DOCPROPERTY  Cat  \* MERGEFORMAT ">
              <w:r w:rsidR="00636744">
                <w:rPr>
                  <w:b/>
                  <w:noProof/>
                  <w:lang w:val="en-DE"/>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984C9C">
            <w:pPr>
              <w:pStyle w:val="CRCoverPage"/>
              <w:spacing w:after="0"/>
              <w:ind w:left="100"/>
              <w:rPr>
                <w:noProof/>
              </w:rPr>
            </w:pPr>
            <w:fldSimple w:instr=" DOCPROPERTY  Release  \* MERGEFORMAT ">
              <w:r w:rsidR="00D24991">
                <w:rPr>
                  <w:noProof/>
                </w:rPr>
                <w:t>Rel</w:t>
              </w:r>
              <w:r w:rsidR="00636744">
                <w:rPr>
                  <w:noProof/>
                  <w:lang w:val="en-DE"/>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286AD4" w14:textId="77777777" w:rsidR="001E41F3" w:rsidRDefault="005C3C39">
            <w:pPr>
              <w:pStyle w:val="CRCoverPage"/>
              <w:spacing w:after="0"/>
              <w:ind w:left="100"/>
              <w:rPr>
                <w:lang w:val="en-DE"/>
              </w:rPr>
            </w:pPr>
            <w:proofErr w:type="spellStart"/>
            <w:r>
              <w:t>Namf_AIoT_MessageDelivery</w:t>
            </w:r>
            <w:proofErr w:type="spellEnd"/>
            <w:r>
              <w:rPr>
                <w:lang w:val="en-DE"/>
              </w:rPr>
              <w:t xml:space="preserve"> and </w:t>
            </w:r>
            <w:proofErr w:type="spellStart"/>
            <w:r>
              <w:t>Namf_AIoT_Notify</w:t>
            </w:r>
            <w:proofErr w:type="spellEnd"/>
            <w:r>
              <w:rPr>
                <w:lang w:val="en-DE"/>
              </w:rPr>
              <w:t xml:space="preserve"> service operations transfer the NGAP messages between NG-RAN and AIOTF. However, in current description, instead of NGAP messages, </w:t>
            </w:r>
            <w:r>
              <w:rPr>
                <w:lang w:val="en-US"/>
              </w:rPr>
              <w:t>"</w:t>
            </w:r>
            <w:proofErr w:type="spellStart"/>
            <w:r>
              <w:rPr>
                <w:lang w:val="en-DE"/>
              </w:rPr>
              <w:t>AIoT</w:t>
            </w:r>
            <w:proofErr w:type="spellEnd"/>
            <w:r>
              <w:rPr>
                <w:lang w:val="en-DE"/>
              </w:rPr>
              <w:t xml:space="preserve"> data</w:t>
            </w:r>
            <w:r>
              <w:rPr>
                <w:lang w:val="en-US"/>
              </w:rPr>
              <w:t>"</w:t>
            </w:r>
            <w:r>
              <w:rPr>
                <w:lang w:val="en-DE"/>
              </w:rPr>
              <w:t xml:space="preserve"> is used which is not accurate and can be with the term </w:t>
            </w:r>
            <w:r>
              <w:rPr>
                <w:lang w:val="en-US"/>
              </w:rPr>
              <w:t>"</w:t>
            </w:r>
            <w:proofErr w:type="spellStart"/>
            <w:r>
              <w:rPr>
                <w:lang w:val="en-DE"/>
              </w:rPr>
              <w:t>AIoT</w:t>
            </w:r>
            <w:proofErr w:type="spellEnd"/>
            <w:r>
              <w:rPr>
                <w:lang w:val="en-DE"/>
              </w:rPr>
              <w:t xml:space="preserve"> data</w:t>
            </w:r>
            <w:r>
              <w:rPr>
                <w:lang w:val="en-US"/>
              </w:rPr>
              <w:t>"</w:t>
            </w:r>
            <w:r>
              <w:rPr>
                <w:lang w:val="en-DE"/>
              </w:rPr>
              <w:t xml:space="preserve"> of stored in UDR confused. </w:t>
            </w:r>
          </w:p>
          <w:p w14:paraId="708AA7DE" w14:textId="62ECBD7A" w:rsidR="005C3C39" w:rsidRPr="005C3C39" w:rsidRDefault="005C3C39">
            <w:pPr>
              <w:pStyle w:val="CRCoverPage"/>
              <w:spacing w:after="0"/>
              <w:ind w:left="100"/>
              <w:rPr>
                <w:noProof/>
                <w:lang w:val="en-DE"/>
              </w:rPr>
            </w:pPr>
            <w:r>
              <w:rPr>
                <w:lang w:val="en-DE"/>
              </w:rPr>
              <w:t>Also instead of NF service consumer, NF consumer is used in the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E1D2E3" w14:textId="415E452B" w:rsidR="00BA0C3C" w:rsidRDefault="005C3C39" w:rsidP="005C3C39">
            <w:pPr>
              <w:pStyle w:val="CRCoverPage"/>
              <w:numPr>
                <w:ilvl w:val="0"/>
                <w:numId w:val="1"/>
              </w:numPr>
              <w:spacing w:after="0"/>
              <w:rPr>
                <w:noProof/>
                <w:lang w:val="en-DE"/>
              </w:rPr>
            </w:pPr>
            <w:r>
              <w:rPr>
                <w:noProof/>
                <w:lang w:val="en-DE"/>
              </w:rPr>
              <w:t xml:space="preserve">In the descriptions of </w:t>
            </w:r>
            <w:proofErr w:type="spellStart"/>
            <w:r>
              <w:t>Namf_AIoT_MessageDelivery</w:t>
            </w:r>
            <w:proofErr w:type="spellEnd"/>
            <w:r>
              <w:rPr>
                <w:lang w:val="en-DE"/>
              </w:rPr>
              <w:t xml:space="preserve"> and </w:t>
            </w:r>
            <w:proofErr w:type="spellStart"/>
            <w:r>
              <w:t>Namf_AIoT_Notify</w:t>
            </w:r>
            <w:proofErr w:type="spellEnd"/>
            <w:r>
              <w:rPr>
                <w:lang w:val="en-DE"/>
              </w:rPr>
              <w:t xml:space="preserve"> service operations change the </w:t>
            </w:r>
            <w:proofErr w:type="spellStart"/>
            <w:r>
              <w:rPr>
                <w:lang w:val="en-DE"/>
              </w:rPr>
              <w:t>A</w:t>
            </w:r>
            <w:r w:rsidR="00AD0A01">
              <w:rPr>
                <w:lang w:val="en-DE"/>
              </w:rPr>
              <w:t>Io</w:t>
            </w:r>
            <w:r>
              <w:rPr>
                <w:lang w:val="en-DE"/>
              </w:rPr>
              <w:t>T</w:t>
            </w:r>
            <w:proofErr w:type="spellEnd"/>
            <w:r>
              <w:rPr>
                <w:lang w:val="en-DE"/>
              </w:rPr>
              <w:t xml:space="preserve"> data to NGAP messages.</w:t>
            </w:r>
          </w:p>
          <w:p w14:paraId="31C656EC" w14:textId="5C887F02" w:rsidR="005C3C39" w:rsidRPr="005C3C39" w:rsidRDefault="005C3C39" w:rsidP="005C3C39">
            <w:pPr>
              <w:pStyle w:val="CRCoverPage"/>
              <w:numPr>
                <w:ilvl w:val="0"/>
                <w:numId w:val="1"/>
              </w:numPr>
              <w:spacing w:after="0"/>
              <w:rPr>
                <w:noProof/>
                <w:lang w:val="en-DE"/>
              </w:rPr>
            </w:pPr>
            <w:r>
              <w:rPr>
                <w:lang w:val="en-DE"/>
              </w:rPr>
              <w:t xml:space="preserve">Change </w:t>
            </w:r>
            <w:r>
              <w:rPr>
                <w:lang w:val="en-US"/>
              </w:rPr>
              <w:t>"</w:t>
            </w:r>
            <w:r>
              <w:rPr>
                <w:lang w:val="en-DE"/>
              </w:rPr>
              <w:t>NF consumer</w:t>
            </w:r>
            <w:r>
              <w:rPr>
                <w:lang w:val="en-US"/>
              </w:rPr>
              <w:t>"</w:t>
            </w:r>
            <w:r>
              <w:rPr>
                <w:lang w:val="en-DE"/>
              </w:rPr>
              <w:t xml:space="preserve"> to </w:t>
            </w:r>
            <w:r>
              <w:rPr>
                <w:lang w:val="en-US"/>
              </w:rPr>
              <w:t>"</w:t>
            </w:r>
            <w:r>
              <w:rPr>
                <w:lang w:val="en-DE"/>
              </w:rPr>
              <w:t>NF service consumer</w:t>
            </w:r>
            <w:r>
              <w:rPr>
                <w:lang w:val="en-US"/>
              </w:rPr>
              <w:t>"</w:t>
            </w:r>
            <w:r>
              <w:rPr>
                <w:lang w:val="en-D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A6FFFC" w:rsidR="001E41F3" w:rsidRPr="00BA0C3C" w:rsidRDefault="005C3C39">
            <w:pPr>
              <w:pStyle w:val="CRCoverPage"/>
              <w:spacing w:after="0"/>
              <w:ind w:left="100"/>
              <w:rPr>
                <w:noProof/>
                <w:lang w:val="en-DE"/>
              </w:rPr>
            </w:pPr>
            <w:r>
              <w:rPr>
                <w:noProof/>
                <w:lang w:val="en-DE"/>
              </w:rPr>
              <w:t>Incorrect and misleading term remains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96119" w:rsidR="001E41F3" w:rsidRPr="005C3C39" w:rsidRDefault="005C3C39">
            <w:pPr>
              <w:pStyle w:val="CRCoverPage"/>
              <w:spacing w:after="0"/>
              <w:ind w:left="100"/>
              <w:rPr>
                <w:noProof/>
                <w:lang w:val="en-DE"/>
              </w:rPr>
            </w:pPr>
            <w:r>
              <w:t>5.8.2.2</w:t>
            </w:r>
            <w:r>
              <w:rPr>
                <w:lang w:val="en-DE"/>
              </w:rPr>
              <w:t xml:space="preserve">, </w:t>
            </w:r>
            <w:r w:rsidR="00B1076B">
              <w:t>5.8.2.3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6EE4F6" w:rsidR="001E41F3" w:rsidRPr="0015161B" w:rsidRDefault="0015161B" w:rsidP="0096412B">
            <w:pPr>
              <w:pStyle w:val="CRCoverPage"/>
              <w:spacing w:after="0"/>
              <w:ind w:left="100"/>
              <w:rPr>
                <w:noProof/>
                <w:lang w:val="en-DE"/>
              </w:rPr>
            </w:pPr>
            <w:r w:rsidRPr="0015161B">
              <w:rPr>
                <w:noProof/>
              </w:rPr>
              <w:t>This CR does not impact any yaml file</w:t>
            </w:r>
            <w:r>
              <w:rPr>
                <w:noProof/>
                <w:lang w:val="en-DE"/>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A98CBC3" w14:textId="77777777" w:rsidR="00C8513F" w:rsidRDefault="00C8513F" w:rsidP="00C8513F">
      <w:pPr>
        <w:pStyle w:val="Heading4"/>
      </w:pPr>
      <w:bookmarkStart w:id="3" w:name="_Toc207656290"/>
      <w:r>
        <w:t>5.8.2.2</w:t>
      </w:r>
      <w:r>
        <w:tab/>
      </w:r>
      <w:proofErr w:type="spellStart"/>
      <w:r>
        <w:t>Namf_AIoT_MessageDelivery</w:t>
      </w:r>
      <w:bookmarkEnd w:id="3"/>
      <w:proofErr w:type="spellEnd"/>
    </w:p>
    <w:p w14:paraId="72CDAB03" w14:textId="0E2506AF" w:rsidR="00C8513F" w:rsidRDefault="00C8513F" w:rsidP="00C8513F">
      <w:r>
        <w:t xml:space="preserve">The </w:t>
      </w:r>
      <w:proofErr w:type="spellStart"/>
      <w:r>
        <w:t>Namf_AIoT_MessageDelivery</w:t>
      </w:r>
      <w:proofErr w:type="spellEnd"/>
      <w:r>
        <w:t xml:space="preserve"> service operation shall be used by the NF Service Consumer (</w:t>
      </w:r>
      <w:proofErr w:type="gramStart"/>
      <w:r>
        <w:t>i.e.</w:t>
      </w:r>
      <w:proofErr w:type="gramEnd"/>
      <w:r>
        <w:t xml:space="preserve"> AIOTF) to request the AMF to transfer </w:t>
      </w:r>
      <w:proofErr w:type="spellStart"/>
      <w:r>
        <w:rPr>
          <w:shd w:val="clear" w:color="auto" w:fill="FFFFFF"/>
        </w:rPr>
        <w:t>AIoT</w:t>
      </w:r>
      <w:proofErr w:type="spellEnd"/>
      <w:r>
        <w:rPr>
          <w:shd w:val="clear" w:color="auto" w:fill="FFFFFF"/>
        </w:rPr>
        <w:t xml:space="preserve"> </w:t>
      </w:r>
      <w:ins w:id="4" w:author="Roya Rezagah" w:date="2025-09-17T11:13:00Z">
        <w:r w:rsidR="00953A5D">
          <w:t>NGAP Messages</w:t>
        </w:r>
      </w:ins>
      <w:del w:id="5" w:author="Roya Rezagah" w:date="2025-09-17T11:13:00Z">
        <w:r w:rsidDel="00953A5D">
          <w:rPr>
            <w:shd w:val="clear" w:color="auto" w:fill="FFFFFF"/>
          </w:rPr>
          <w:delText>data</w:delText>
        </w:r>
      </w:del>
      <w:r>
        <w:rPr>
          <w:shd w:val="clear" w:color="auto" w:fill="FFFFFF"/>
        </w:rPr>
        <w:t xml:space="preserve"> (i.e., </w:t>
      </w:r>
      <w:proofErr w:type="spellStart"/>
      <w:r>
        <w:rPr>
          <w:shd w:val="clear" w:color="auto" w:fill="FFFFFF"/>
        </w:rPr>
        <w:t>AIoT</w:t>
      </w:r>
      <w:proofErr w:type="spellEnd"/>
      <w:r>
        <w:rPr>
          <w:shd w:val="clear" w:color="auto" w:fill="FFFFFF"/>
        </w:rPr>
        <w:t xml:space="preserve"> </w:t>
      </w:r>
      <w:r>
        <w:rPr>
          <w:rFonts w:eastAsia="SimSun"/>
        </w:rPr>
        <w:t xml:space="preserve">inventory request, </w:t>
      </w:r>
      <w:proofErr w:type="spellStart"/>
      <w:r>
        <w:rPr>
          <w:rFonts w:eastAsia="SimSun"/>
        </w:rPr>
        <w:t>AIoT</w:t>
      </w:r>
      <w:proofErr w:type="spellEnd"/>
      <w:r>
        <w:rPr>
          <w:rFonts w:eastAsia="SimSun"/>
        </w:rPr>
        <w:t xml:space="preserve"> command request, </w:t>
      </w:r>
      <w:proofErr w:type="spellStart"/>
      <w:r>
        <w:rPr>
          <w:rFonts w:eastAsia="SimSun"/>
        </w:rPr>
        <w:t>AIoT</w:t>
      </w:r>
      <w:proofErr w:type="spellEnd"/>
      <w:r>
        <w:rPr>
          <w:rFonts w:eastAsia="SimSun"/>
        </w:rPr>
        <w:t xml:space="preserve"> session release command</w:t>
      </w:r>
      <w:r>
        <w:rPr>
          <w:shd w:val="clear" w:color="auto" w:fill="FFFFFF"/>
        </w:rPr>
        <w:t>) to</w:t>
      </w:r>
      <w:del w:id="6" w:author="Roya Rezagah" w:date="2025-09-17T11:15:00Z">
        <w:r w:rsidDel="00E0779F">
          <w:rPr>
            <w:shd w:val="clear" w:color="auto" w:fill="FFFFFF"/>
          </w:rPr>
          <w:delText>wards</w:delText>
        </w:r>
      </w:del>
      <w:r>
        <w:rPr>
          <w:shd w:val="clear" w:color="auto" w:fill="FFFFFF"/>
        </w:rPr>
        <w:t xml:space="preserve"> the NG-RAN</w:t>
      </w:r>
      <w:del w:id="7" w:author="Roya Rezagah" w:date="2025-09-17T11:15:00Z">
        <w:r w:rsidDel="00E0779F">
          <w:rPr>
            <w:shd w:val="clear" w:color="auto" w:fill="FFFFFF"/>
          </w:rPr>
          <w:delText xml:space="preserve"> and then forward to the AIoT devices</w:delText>
        </w:r>
      </w:del>
      <w:r>
        <w:t>. It is used during the following procedures:</w:t>
      </w:r>
    </w:p>
    <w:p w14:paraId="5726949D" w14:textId="77777777" w:rsidR="00C8513F" w:rsidRDefault="00C8513F" w:rsidP="00C8513F">
      <w:pPr>
        <w:ind w:left="568" w:hanging="284"/>
        <w:rPr>
          <w:lang w:val="en-US"/>
        </w:rPr>
      </w:pPr>
      <w:r>
        <w:t>-</w:t>
      </w:r>
      <w:r>
        <w:tab/>
      </w:r>
      <w:r>
        <w:rPr>
          <w:lang w:val="en-US" w:eastAsia="zh-CN"/>
        </w:rPr>
        <w:t>Inventory procedure</w:t>
      </w:r>
      <w:r>
        <w:rPr>
          <w:lang w:eastAsia="zh-CN"/>
        </w:rPr>
        <w:t xml:space="preserve"> </w:t>
      </w:r>
      <w:r>
        <w:t>(see clause </w:t>
      </w:r>
      <w:r>
        <w:rPr>
          <w:lang w:eastAsia="zh-CN"/>
        </w:rPr>
        <w:t>6.2.2</w:t>
      </w:r>
      <w:r>
        <w:t xml:space="preserve"> of 3GPP TS 23.369 [63])</w:t>
      </w:r>
      <w:r>
        <w:rPr>
          <w:lang w:val="en-US"/>
        </w:rPr>
        <w:t>; and</w:t>
      </w:r>
    </w:p>
    <w:p w14:paraId="7E20350E" w14:textId="77777777" w:rsidR="00C8513F" w:rsidRDefault="00C8513F" w:rsidP="00C8513F">
      <w:pPr>
        <w:ind w:left="568" w:hanging="284"/>
      </w:pPr>
      <w:r>
        <w:t>-</w:t>
      </w:r>
      <w:r>
        <w:tab/>
      </w:r>
      <w:r>
        <w:rPr>
          <w:lang w:val="en-US" w:eastAsia="zh-CN"/>
        </w:rPr>
        <w:t>Command procedure</w:t>
      </w:r>
      <w:r>
        <w:rPr>
          <w:lang w:eastAsia="zh-CN"/>
        </w:rPr>
        <w:t xml:space="preserve"> </w:t>
      </w:r>
      <w:r>
        <w:t>(see clause </w:t>
      </w:r>
      <w:r>
        <w:rPr>
          <w:lang w:eastAsia="zh-CN"/>
        </w:rPr>
        <w:t>6.2.3</w:t>
      </w:r>
      <w:r>
        <w:t xml:space="preserve"> of 3GPP TS 23.369 [63]).</w:t>
      </w:r>
    </w:p>
    <w:p w14:paraId="34A05B1D" w14:textId="77777777" w:rsidR="00C8513F" w:rsidRDefault="00C8513F" w:rsidP="00C8513F">
      <w:pPr>
        <w:rPr>
          <w:lang w:val="en-US"/>
        </w:rPr>
      </w:pPr>
      <w:r>
        <w:rPr>
          <w:lang w:val="en-US"/>
        </w:rPr>
        <w:t>The NF Service Consumer shall invoke the service operation by sending an HTTP POST request to the URI of the "transfer" custom operation (see clause </w:t>
      </w:r>
      <w:r>
        <w:t>6.7.3.1</w:t>
      </w:r>
      <w:r>
        <w:rPr>
          <w:lang w:val="en-US"/>
        </w:rPr>
        <w:t xml:space="preserve">) of the AMF. See Figure </w:t>
      </w:r>
      <w:r>
        <w:t>5.8.2.2-1.</w:t>
      </w:r>
      <w:r>
        <w:rPr>
          <w:lang w:val="en-US"/>
        </w:rPr>
        <w:t xml:space="preserve"> </w:t>
      </w:r>
    </w:p>
    <w:p w14:paraId="06D43949" w14:textId="77777777" w:rsidR="00C8513F" w:rsidRDefault="00C8513F" w:rsidP="00C8513F">
      <w:pPr>
        <w:pStyle w:val="TH"/>
      </w:pPr>
      <w:r>
        <w:rPr>
          <w:lang w:eastAsia="en-GB"/>
        </w:rPr>
        <w:object w:dxaOrig="9615" w:dyaOrig="2460" w14:anchorId="1D8536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122.95pt" o:ole="">
            <v:imagedata r:id="rId13" o:title=""/>
          </v:shape>
          <o:OLEObject Type="Embed" ProgID="Word.Document.8" ShapeID="_x0000_i1025" DrawAspect="Content" ObjectID="_1820908763" r:id="rId14">
            <o:FieldCodes>\s</o:FieldCodes>
          </o:OLEObject>
        </w:object>
      </w:r>
    </w:p>
    <w:p w14:paraId="16A65F84" w14:textId="77777777" w:rsidR="00C8513F" w:rsidRDefault="00C8513F" w:rsidP="00C8513F">
      <w:pPr>
        <w:pStyle w:val="TF"/>
      </w:pPr>
      <w:r>
        <w:t xml:space="preserve">Figure 5.8.2.2-1 </w:t>
      </w:r>
      <w:proofErr w:type="spellStart"/>
      <w:r>
        <w:t>AIoT</w:t>
      </w:r>
      <w:proofErr w:type="spellEnd"/>
      <w:r>
        <w:t xml:space="preserve"> Message Delivery</w:t>
      </w:r>
    </w:p>
    <w:p w14:paraId="07AB1510" w14:textId="77777777" w:rsidR="00C8513F" w:rsidRDefault="00C8513F" w:rsidP="00C8513F">
      <w:pPr>
        <w:ind w:left="568" w:hanging="284"/>
      </w:pPr>
      <w:r>
        <w:t>1.</w:t>
      </w:r>
      <w:r>
        <w:tab/>
        <w:t xml:space="preserve">The NF Service Consumer shall invoke the custom operation for </w:t>
      </w:r>
      <w:proofErr w:type="spellStart"/>
      <w:r>
        <w:t>AIoT</w:t>
      </w:r>
      <w:proofErr w:type="spellEnd"/>
      <w:r>
        <w:t xml:space="preserve"> message transfer by sending an HTTP POST request and the request body shall carry the </w:t>
      </w:r>
      <w:proofErr w:type="spellStart"/>
      <w:r>
        <w:t>AiotMessageReq</w:t>
      </w:r>
      <w:proofErr w:type="spellEnd"/>
      <w:r>
        <w:t xml:space="preserve"> data structure which contains the </w:t>
      </w:r>
      <w:r>
        <w:rPr>
          <w:rFonts w:eastAsia="DengXian"/>
          <w:noProof/>
          <w:lang w:eastAsia="ko-KR"/>
        </w:rPr>
        <w:t xml:space="preserve">AIoT messages to deliver </w:t>
      </w:r>
      <w:r>
        <w:rPr>
          <w:rFonts w:eastAsia="DengXian"/>
          <w:noProof/>
          <w:lang w:eastAsia="zh-CN"/>
        </w:rPr>
        <w:t>to NG-RAN</w:t>
      </w:r>
      <w:r>
        <w:t>.</w:t>
      </w:r>
    </w:p>
    <w:p w14:paraId="4953AC93" w14:textId="77777777" w:rsidR="00C8513F" w:rsidRDefault="00C8513F" w:rsidP="00C8513F">
      <w:pPr>
        <w:ind w:left="568" w:hanging="284"/>
      </w:pPr>
      <w:r>
        <w:t>2a.</w:t>
      </w:r>
      <w:r>
        <w:tab/>
        <w:t xml:space="preserve">On success, the AMF shall respond with an HTTP "204 No Content" status code with an empty response body. </w:t>
      </w:r>
    </w:p>
    <w:p w14:paraId="2A107239" w14:textId="77777777" w:rsidR="00C8513F" w:rsidRDefault="00C8513F" w:rsidP="00C8513F">
      <w:pPr>
        <w:ind w:left="568" w:hanging="284"/>
      </w:pPr>
      <w:r>
        <w:t>2b.</w:t>
      </w:r>
      <w:r>
        <w:tab/>
        <w:t xml:space="preserve">On failure or redirection, one of the HTTP status </w:t>
      </w:r>
      <w:proofErr w:type="gramStart"/>
      <w:r>
        <w:t>code</w:t>
      </w:r>
      <w:proofErr w:type="gramEnd"/>
      <w:r>
        <w:t xml:space="preserve"> listed in Table 6.7.4.2.2-2 shall be returned. For a 4xx/5xx response, the message body may contain a </w:t>
      </w:r>
      <w:proofErr w:type="spellStart"/>
      <w:r>
        <w:t>ProblemDetails</w:t>
      </w:r>
      <w:proofErr w:type="spellEnd"/>
      <w:r>
        <w:t xml:space="preserve"> attribute with the "cause" attribute set to one of the application errors, if any.</w:t>
      </w:r>
    </w:p>
    <w:p w14:paraId="38F01C70" w14:textId="77777777" w:rsidR="00695938" w:rsidRDefault="00695938" w:rsidP="00695938">
      <w:pPr>
        <w:rPr>
          <w:noProof/>
          <w:lang w:eastAsia="ko-KR"/>
        </w:rPr>
      </w:pPr>
    </w:p>
    <w:p w14:paraId="6E7FD258" w14:textId="475BCCCD"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2</w:t>
      </w:r>
      <w:r w:rsidRPr="00695938">
        <w:rPr>
          <w:rFonts w:ascii="Arial" w:hAnsi="Arial" w:cs="Arial"/>
          <w:color w:val="0000FF"/>
          <w:sz w:val="28"/>
          <w:szCs w:val="28"/>
          <w:vertAlign w:val="superscript"/>
          <w:lang w:val="en-US" w:eastAsia="ko-KR"/>
        </w:rPr>
        <w:t>nd</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365BE731" w14:textId="77777777" w:rsidR="00C8513F" w:rsidRDefault="00C8513F" w:rsidP="00C8513F">
      <w:pPr>
        <w:pStyle w:val="Heading4"/>
      </w:pPr>
      <w:bookmarkStart w:id="8" w:name="_Toc207656291"/>
      <w:r>
        <w:t>5.8.2.3</w:t>
      </w:r>
      <w:r>
        <w:tab/>
      </w:r>
      <w:proofErr w:type="spellStart"/>
      <w:r>
        <w:t>Namf_AIoT_Notify</w:t>
      </w:r>
      <w:bookmarkEnd w:id="8"/>
      <w:proofErr w:type="spellEnd"/>
    </w:p>
    <w:p w14:paraId="7EC111C6" w14:textId="585AB75D" w:rsidR="00C8513F" w:rsidRDefault="00C8513F" w:rsidP="00C8513F">
      <w:r>
        <w:rPr>
          <w:rFonts w:eastAsia="SimSun"/>
        </w:rPr>
        <w:t xml:space="preserve">If the NF service consumer invokes the </w:t>
      </w:r>
      <w:proofErr w:type="spellStart"/>
      <w:r>
        <w:rPr>
          <w:rFonts w:eastAsia="SimSun"/>
        </w:rPr>
        <w:t>Namf_AIoT_</w:t>
      </w:r>
      <w:r>
        <w:rPr>
          <w:rFonts w:eastAsia="Yu Mincho"/>
        </w:rPr>
        <w:t>MessageDelivery</w:t>
      </w:r>
      <w:proofErr w:type="spellEnd"/>
      <w:r>
        <w:rPr>
          <w:rFonts w:eastAsia="Yu Mincho"/>
        </w:rPr>
        <w:t xml:space="preserve"> </w:t>
      </w:r>
      <w:proofErr w:type="spellStart"/>
      <w:r>
        <w:rPr>
          <w:rFonts w:eastAsia="Yu Mincho"/>
        </w:rPr>
        <w:t>sercice</w:t>
      </w:r>
      <w:proofErr w:type="spellEnd"/>
      <w:r>
        <w:rPr>
          <w:rFonts w:eastAsia="Yu Mincho"/>
        </w:rPr>
        <w:t xml:space="preserve"> operation</w:t>
      </w:r>
      <w:r>
        <w:t xml:space="preserve">, the NF service consumer implicitly subscribes to </w:t>
      </w:r>
      <w:r>
        <w:rPr>
          <w:rFonts w:eastAsia="SimSun"/>
        </w:rPr>
        <w:t xml:space="preserve">receive the notification of </w:t>
      </w:r>
      <w:proofErr w:type="spellStart"/>
      <w:r>
        <w:rPr>
          <w:shd w:val="clear" w:color="auto" w:fill="FFFFFF"/>
        </w:rPr>
        <w:t>AIoT</w:t>
      </w:r>
      <w:proofErr w:type="spellEnd"/>
      <w:r>
        <w:rPr>
          <w:shd w:val="clear" w:color="auto" w:fill="FFFFFF"/>
        </w:rPr>
        <w:t xml:space="preserve"> </w:t>
      </w:r>
      <w:del w:id="9" w:author="Roya Rezagah" w:date="2025-09-17T11:14:00Z">
        <w:r w:rsidDel="00953A5D">
          <w:rPr>
            <w:shd w:val="clear" w:color="auto" w:fill="FFFFFF"/>
          </w:rPr>
          <w:delText xml:space="preserve">data </w:delText>
        </w:r>
      </w:del>
      <w:ins w:id="10" w:author="Roya Rezagah" w:date="2025-09-17T11:14:00Z">
        <w:r w:rsidR="00953A5D">
          <w:rPr>
            <w:shd w:val="clear" w:color="auto" w:fill="FFFFFF"/>
            <w:lang w:val="en-DE"/>
          </w:rPr>
          <w:t>NGAP messages</w:t>
        </w:r>
        <w:r w:rsidR="00953A5D">
          <w:rPr>
            <w:shd w:val="clear" w:color="auto" w:fill="FFFFFF"/>
          </w:rPr>
          <w:t xml:space="preserve"> </w:t>
        </w:r>
      </w:ins>
      <w:r>
        <w:rPr>
          <w:shd w:val="clear" w:color="auto" w:fill="FFFFFF"/>
        </w:rPr>
        <w:t>from the NG-RAN.</w:t>
      </w:r>
    </w:p>
    <w:p w14:paraId="4FD3C400" w14:textId="77777777" w:rsidR="00C8513F" w:rsidRDefault="00C8513F" w:rsidP="00C8513F">
      <w:r>
        <w:t xml:space="preserve">The </w:t>
      </w:r>
      <w:proofErr w:type="spellStart"/>
      <w:r>
        <w:t>Namf_AIoT_Notify</w:t>
      </w:r>
      <w:proofErr w:type="spellEnd"/>
      <w:r>
        <w:t xml:space="preserve"> operation shall be used by the AMF to report the </w:t>
      </w:r>
      <w:proofErr w:type="spellStart"/>
      <w:r>
        <w:t>AIoT</w:t>
      </w:r>
      <w:proofErr w:type="spellEnd"/>
      <w:r>
        <w:t xml:space="preserve"> </w:t>
      </w:r>
      <w:r>
        <w:rPr>
          <w:lang w:eastAsia="zh-CN"/>
        </w:rPr>
        <w:t>data related reporting to the NF service consumer</w:t>
      </w:r>
      <w:r>
        <w:t>. It is used during the following procedures:</w:t>
      </w:r>
    </w:p>
    <w:p w14:paraId="0A132392" w14:textId="77777777" w:rsidR="00C8513F" w:rsidRDefault="00C8513F" w:rsidP="00C8513F">
      <w:pPr>
        <w:ind w:left="568" w:hanging="284"/>
        <w:rPr>
          <w:lang w:val="en-US"/>
        </w:rPr>
      </w:pPr>
      <w:r>
        <w:t>-</w:t>
      </w:r>
      <w:r>
        <w:tab/>
      </w:r>
      <w:r>
        <w:rPr>
          <w:lang w:val="en-US" w:eastAsia="zh-CN"/>
        </w:rPr>
        <w:t>Inventory procedure</w:t>
      </w:r>
      <w:r>
        <w:rPr>
          <w:lang w:eastAsia="zh-CN"/>
        </w:rPr>
        <w:t xml:space="preserve"> </w:t>
      </w:r>
      <w:r>
        <w:t>(see clause </w:t>
      </w:r>
      <w:r>
        <w:rPr>
          <w:lang w:eastAsia="zh-CN"/>
        </w:rPr>
        <w:t>6.2.2</w:t>
      </w:r>
      <w:r>
        <w:t xml:space="preserve"> of 3GPP TS 23.369 [63])</w:t>
      </w:r>
      <w:r>
        <w:rPr>
          <w:lang w:val="en-US"/>
        </w:rPr>
        <w:t>; and</w:t>
      </w:r>
    </w:p>
    <w:p w14:paraId="1B485D46" w14:textId="77777777" w:rsidR="00C8513F" w:rsidRDefault="00C8513F" w:rsidP="00C8513F">
      <w:pPr>
        <w:ind w:left="568" w:hanging="284"/>
      </w:pPr>
      <w:r>
        <w:t>-</w:t>
      </w:r>
      <w:r>
        <w:tab/>
      </w:r>
      <w:r>
        <w:rPr>
          <w:lang w:val="en-US" w:eastAsia="zh-CN"/>
        </w:rPr>
        <w:t>Command procedure</w:t>
      </w:r>
      <w:r>
        <w:rPr>
          <w:lang w:eastAsia="zh-CN"/>
        </w:rPr>
        <w:t xml:space="preserve"> </w:t>
      </w:r>
      <w:r>
        <w:t>(see clause </w:t>
      </w:r>
      <w:r>
        <w:rPr>
          <w:lang w:eastAsia="zh-CN"/>
        </w:rPr>
        <w:t>6.2.3</w:t>
      </w:r>
      <w:r>
        <w:t xml:space="preserve"> of 3GPP TS 23.369 [63]).</w:t>
      </w:r>
    </w:p>
    <w:p w14:paraId="422F19FA" w14:textId="77777777" w:rsidR="00C8513F" w:rsidRDefault="00C8513F" w:rsidP="00C8513F">
      <w:r>
        <w:t xml:space="preserve">The AMF shall use the HTTP POST method to the </w:t>
      </w:r>
      <w:proofErr w:type="spellStart"/>
      <w:r>
        <w:t>AIoT</w:t>
      </w:r>
      <w:proofErr w:type="spellEnd"/>
      <w:r>
        <w:t xml:space="preserve"> Notification URI provided by the NF Service Consumer (</w:t>
      </w:r>
      <w:proofErr w:type="gramStart"/>
      <w:r>
        <w:t>i.e.</w:t>
      </w:r>
      <w:proofErr w:type="gramEnd"/>
      <w:r>
        <w:t xml:space="preserve"> AIOTF) via the </w:t>
      </w:r>
      <w:proofErr w:type="spellStart"/>
      <w:r>
        <w:t>Namf_AIoT_MessageDelivery</w:t>
      </w:r>
      <w:proofErr w:type="spellEnd"/>
      <w:r>
        <w:t xml:space="preserve"> service operation (see clause 5.8.2.2). See also Figure 5.8.2.3-1.</w:t>
      </w:r>
    </w:p>
    <w:p w14:paraId="2404539B" w14:textId="75CEFB6D" w:rsidR="00C8513F" w:rsidRDefault="00C8513F" w:rsidP="00C8513F">
      <w:r>
        <w:t xml:space="preserve">The notification to the NF </w:t>
      </w:r>
      <w:ins w:id="11" w:author="Roya Rezagah" w:date="2025-09-17T11:18:00Z">
        <w:r w:rsidR="003C3BC5">
          <w:rPr>
            <w:lang w:val="en-DE"/>
          </w:rPr>
          <w:t xml:space="preserve">service </w:t>
        </w:r>
      </w:ins>
      <w:r>
        <w:t>consumer comprises of the message type (as specified in clause 6.7.6.3.3) and the NGAP</w:t>
      </w:r>
      <w:r>
        <w:rPr>
          <w:rFonts w:eastAsia="DengXian"/>
          <w:noProof/>
          <w:lang w:eastAsia="ko-KR"/>
        </w:rPr>
        <w:t xml:space="preserve"> information received from </w:t>
      </w:r>
      <w:r>
        <w:rPr>
          <w:rFonts w:eastAsia="DengXian"/>
          <w:noProof/>
          <w:lang w:eastAsia="zh-CN"/>
        </w:rPr>
        <w:t>NG-</w:t>
      </w:r>
      <w:r>
        <w:rPr>
          <w:rFonts w:eastAsia="DengXian"/>
          <w:noProof/>
          <w:lang w:eastAsia="ko-KR"/>
        </w:rPr>
        <w:t xml:space="preserve">RAN. If the message type is "AIOT_SESSION_RELEASE_COMPLETE" or </w:t>
      </w:r>
      <w:r>
        <w:rPr>
          <w:rFonts w:eastAsia="DengXian"/>
          <w:noProof/>
          <w:lang w:eastAsia="ko-KR"/>
        </w:rPr>
        <w:lastRenderedPageBreak/>
        <w:t>"INVENTORY_FAILURE", the AMF releases the session by removing the AIoT subscription context within AMF after sending the notification</w:t>
      </w:r>
      <w:r>
        <w:t xml:space="preserve"> to the NF</w:t>
      </w:r>
      <w:ins w:id="12" w:author="Roya Rezagah" w:date="2025-09-17T11:17:00Z">
        <w:r w:rsidR="000C3E30">
          <w:rPr>
            <w:lang w:val="en-DE"/>
          </w:rPr>
          <w:t xml:space="preserve"> service</w:t>
        </w:r>
      </w:ins>
      <w:r>
        <w:t xml:space="preserve"> consumer</w:t>
      </w:r>
      <w:r>
        <w:rPr>
          <w:rFonts w:eastAsia="DengXian"/>
          <w:noProof/>
          <w:lang w:eastAsia="ko-KR"/>
        </w:rPr>
        <w:t>.</w:t>
      </w:r>
    </w:p>
    <w:p w14:paraId="5508153C" w14:textId="77777777" w:rsidR="00C8513F" w:rsidRDefault="00C8513F" w:rsidP="00C8513F">
      <w:r>
        <w:rPr>
          <w:rFonts w:ascii="Arial" w:hAnsi="Arial"/>
          <w:b/>
          <w:lang w:eastAsia="en-GB"/>
        </w:rPr>
        <w:object w:dxaOrig="9615" w:dyaOrig="2460" w14:anchorId="59629786">
          <v:shape id="_x0000_i1026" type="#_x0000_t75" style="width:480.9pt;height:122.95pt" o:ole="">
            <v:imagedata r:id="rId15" o:title=""/>
          </v:shape>
          <o:OLEObject Type="Embed" ProgID="Word.Document.8" ShapeID="_x0000_i1026" DrawAspect="Content" ObjectID="_1820908764" r:id="rId16">
            <o:FieldCodes>\s</o:FieldCodes>
          </o:OLEObject>
        </w:object>
      </w:r>
    </w:p>
    <w:p w14:paraId="322373EB" w14:textId="77777777" w:rsidR="00C8513F" w:rsidRDefault="00C8513F" w:rsidP="00C8513F">
      <w:pPr>
        <w:keepNext/>
        <w:keepLines/>
        <w:spacing w:before="60"/>
        <w:jc w:val="center"/>
        <w:rPr>
          <w:rFonts w:ascii="Arial" w:hAnsi="Arial"/>
          <w:b/>
        </w:rPr>
      </w:pPr>
    </w:p>
    <w:p w14:paraId="1522BF0A" w14:textId="77777777" w:rsidR="00C8513F" w:rsidRDefault="00C8513F" w:rsidP="00C8513F">
      <w:pPr>
        <w:keepLines/>
        <w:spacing w:after="240"/>
        <w:jc w:val="center"/>
        <w:rPr>
          <w:rFonts w:ascii="Arial" w:hAnsi="Arial"/>
          <w:b/>
        </w:rPr>
      </w:pPr>
      <w:r>
        <w:rPr>
          <w:rFonts w:ascii="Arial" w:hAnsi="Arial"/>
          <w:b/>
        </w:rPr>
        <w:t xml:space="preserve">Figure 5.8.2.3-1 </w:t>
      </w:r>
      <w:proofErr w:type="spellStart"/>
      <w:r>
        <w:rPr>
          <w:rFonts w:ascii="Arial" w:hAnsi="Arial"/>
          <w:b/>
        </w:rPr>
        <w:t>AIoT</w:t>
      </w:r>
      <w:proofErr w:type="spellEnd"/>
      <w:r>
        <w:rPr>
          <w:rFonts w:ascii="Arial" w:hAnsi="Arial"/>
          <w:b/>
        </w:rPr>
        <w:t xml:space="preserve"> Notification</w:t>
      </w:r>
    </w:p>
    <w:p w14:paraId="71078CBD" w14:textId="77777777" w:rsidR="00C8513F" w:rsidRDefault="00C8513F" w:rsidP="00C8513F">
      <w:pPr>
        <w:ind w:left="568" w:hanging="284"/>
      </w:pPr>
      <w:r>
        <w:t>1.</w:t>
      </w:r>
      <w:r>
        <w:tab/>
        <w:t xml:space="preserve">The AMF shall send an HTTP POST request targeting the </w:t>
      </w:r>
      <w:proofErr w:type="spellStart"/>
      <w:r>
        <w:t>AIoT</w:t>
      </w:r>
      <w:proofErr w:type="spellEnd"/>
      <w:r>
        <w:t xml:space="preserve"> Notification URI, and the content of the POST request shall contain the </w:t>
      </w:r>
      <w:proofErr w:type="spellStart"/>
      <w:r>
        <w:t>AiotInfoNotification</w:t>
      </w:r>
      <w:proofErr w:type="spellEnd"/>
      <w:r>
        <w:t xml:space="preserve"> data structure, with the </w:t>
      </w:r>
      <w:r>
        <w:rPr>
          <w:rFonts w:eastAsia="DengXian"/>
          <w:noProof/>
          <w:lang w:eastAsia="ko-KR"/>
        </w:rPr>
        <w:t>AIoT messages received from NG-RAN</w:t>
      </w:r>
      <w:r>
        <w:t>.</w:t>
      </w:r>
    </w:p>
    <w:p w14:paraId="49AF3202" w14:textId="77777777" w:rsidR="00C8513F" w:rsidRDefault="00C8513F" w:rsidP="00C8513F">
      <w:pPr>
        <w:ind w:left="568" w:hanging="284"/>
      </w:pPr>
      <w:r>
        <w:t>2a.</w:t>
      </w:r>
      <w:r>
        <w:tab/>
        <w:t>On success, an HTTP "204 No Content" status code shall be returned and the content of the HTTP POST response body shall be empty.</w:t>
      </w:r>
    </w:p>
    <w:p w14:paraId="611E6099" w14:textId="77777777" w:rsidR="00C8513F" w:rsidRDefault="00C8513F" w:rsidP="00C8513F">
      <w:pPr>
        <w:ind w:left="568" w:hanging="284"/>
      </w:pPr>
      <w:r>
        <w:t>2b.</w:t>
      </w:r>
      <w:r>
        <w:tab/>
        <w:t xml:space="preserve">On failure or redirection, one of the HTTP status </w:t>
      </w:r>
      <w:proofErr w:type="gramStart"/>
      <w:r>
        <w:t>code</w:t>
      </w:r>
      <w:proofErr w:type="gramEnd"/>
      <w:r>
        <w:t xml:space="preserve"> listed in Table 6.7.5.2</w:t>
      </w:r>
      <w:r>
        <w:rPr>
          <w:noProof/>
        </w:rPr>
        <w:t xml:space="preserve">.3.1-3 </w:t>
      </w:r>
      <w:r>
        <w:t xml:space="preserve">shall be returned. The message body shall contain a </w:t>
      </w:r>
      <w:proofErr w:type="spellStart"/>
      <w:r>
        <w:t>ProblemDetails</w:t>
      </w:r>
      <w:proofErr w:type="spellEnd"/>
      <w:r>
        <w:t xml:space="preserve"> object with "cause" set to one of the corresponding application errors.</w:t>
      </w:r>
    </w:p>
    <w:p w14:paraId="1C50FB5C" w14:textId="77777777" w:rsidR="00695938" w:rsidRDefault="00695938" w:rsidP="00695938">
      <w:pPr>
        <w:rPr>
          <w:noProof/>
          <w:lang w:eastAsia="ko-KR"/>
        </w:rPr>
      </w:pPr>
    </w:p>
    <w:p w14:paraId="727A3879" w14:textId="77777777" w:rsidR="00695938" w:rsidRDefault="00695938" w:rsidP="00695938">
      <w:pPr>
        <w:rPr>
          <w:noProof/>
          <w:lang w:eastAsia="ko-KR"/>
        </w:rPr>
      </w:pPr>
    </w:p>
    <w:p w14:paraId="17D8A0C9" w14:textId="77777777" w:rsidR="00695938" w:rsidRPr="00C355C5" w:rsidRDefault="00695938" w:rsidP="00695938">
      <w:pPr>
        <w:pStyle w:val="B1"/>
        <w:ind w:left="0" w:firstLine="0"/>
        <w:rPr>
          <w:color w:val="FF0000"/>
        </w:rPr>
      </w:pP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B93F3" w14:textId="77777777" w:rsidR="00AA198E" w:rsidRDefault="00AA198E">
      <w:r>
        <w:separator/>
      </w:r>
    </w:p>
  </w:endnote>
  <w:endnote w:type="continuationSeparator" w:id="0">
    <w:p w14:paraId="00FCCCBF" w14:textId="77777777" w:rsidR="00AA198E" w:rsidRDefault="00AA1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BA395" w14:textId="77777777" w:rsidR="00AA198E" w:rsidRDefault="00AA198E">
      <w:r>
        <w:separator/>
      </w:r>
    </w:p>
  </w:footnote>
  <w:footnote w:type="continuationSeparator" w:id="0">
    <w:p w14:paraId="166C231C" w14:textId="77777777" w:rsidR="00AA198E" w:rsidRDefault="00AA1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A2629E"/>
    <w:multiLevelType w:val="hybridMultilevel"/>
    <w:tmpl w:val="3260DD46"/>
    <w:lvl w:ilvl="0" w:tplc="396C2F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a Rezagah">
    <w15:presenceInfo w15:providerId="AD" w15:userId="S-1-5-21-147214757-305610072-1517763936-8005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70E09"/>
    <w:rsid w:val="000804A0"/>
    <w:rsid w:val="00085317"/>
    <w:rsid w:val="000A6394"/>
    <w:rsid w:val="000B7FED"/>
    <w:rsid w:val="000C038A"/>
    <w:rsid w:val="000C3E30"/>
    <w:rsid w:val="000C6598"/>
    <w:rsid w:val="000D44B3"/>
    <w:rsid w:val="00111F4F"/>
    <w:rsid w:val="00124742"/>
    <w:rsid w:val="001354C3"/>
    <w:rsid w:val="00145D43"/>
    <w:rsid w:val="0015161B"/>
    <w:rsid w:val="00160DC7"/>
    <w:rsid w:val="00192C46"/>
    <w:rsid w:val="001A08B3"/>
    <w:rsid w:val="001A7268"/>
    <w:rsid w:val="001A7B60"/>
    <w:rsid w:val="001B52F0"/>
    <w:rsid w:val="001B7A65"/>
    <w:rsid w:val="001D7EDF"/>
    <w:rsid w:val="001E34F2"/>
    <w:rsid w:val="001E41F3"/>
    <w:rsid w:val="0026004D"/>
    <w:rsid w:val="002640DD"/>
    <w:rsid w:val="00275D12"/>
    <w:rsid w:val="00284FEB"/>
    <w:rsid w:val="002860C4"/>
    <w:rsid w:val="002B5741"/>
    <w:rsid w:val="002C3FAF"/>
    <w:rsid w:val="002E472E"/>
    <w:rsid w:val="002F1C08"/>
    <w:rsid w:val="00305409"/>
    <w:rsid w:val="00313C08"/>
    <w:rsid w:val="003609EF"/>
    <w:rsid w:val="0036231A"/>
    <w:rsid w:val="00374DD4"/>
    <w:rsid w:val="003C0405"/>
    <w:rsid w:val="003C3BC5"/>
    <w:rsid w:val="003D74D7"/>
    <w:rsid w:val="003E1A36"/>
    <w:rsid w:val="00410371"/>
    <w:rsid w:val="004242F1"/>
    <w:rsid w:val="00452AC1"/>
    <w:rsid w:val="004920F1"/>
    <w:rsid w:val="004B75B7"/>
    <w:rsid w:val="004C38F8"/>
    <w:rsid w:val="004E551B"/>
    <w:rsid w:val="005141D9"/>
    <w:rsid w:val="0051580D"/>
    <w:rsid w:val="00547111"/>
    <w:rsid w:val="005621B4"/>
    <w:rsid w:val="00592D74"/>
    <w:rsid w:val="005C3C39"/>
    <w:rsid w:val="005E2C44"/>
    <w:rsid w:val="00621188"/>
    <w:rsid w:val="006257ED"/>
    <w:rsid w:val="00636744"/>
    <w:rsid w:val="00653DE4"/>
    <w:rsid w:val="00665C47"/>
    <w:rsid w:val="00685DE8"/>
    <w:rsid w:val="00692C9B"/>
    <w:rsid w:val="00695808"/>
    <w:rsid w:val="00695938"/>
    <w:rsid w:val="006B46FB"/>
    <w:rsid w:val="006C41A6"/>
    <w:rsid w:val="006E21FB"/>
    <w:rsid w:val="00700BA8"/>
    <w:rsid w:val="00766FA6"/>
    <w:rsid w:val="00792342"/>
    <w:rsid w:val="007977A8"/>
    <w:rsid w:val="007B512A"/>
    <w:rsid w:val="007C2097"/>
    <w:rsid w:val="007D6A07"/>
    <w:rsid w:val="007E5780"/>
    <w:rsid w:val="007F7259"/>
    <w:rsid w:val="008040A8"/>
    <w:rsid w:val="008279FA"/>
    <w:rsid w:val="008626E7"/>
    <w:rsid w:val="00870EE7"/>
    <w:rsid w:val="008863B9"/>
    <w:rsid w:val="00890E5D"/>
    <w:rsid w:val="00890FBF"/>
    <w:rsid w:val="008A45A6"/>
    <w:rsid w:val="008D3CCC"/>
    <w:rsid w:val="008F01F1"/>
    <w:rsid w:val="008F3789"/>
    <w:rsid w:val="008F686C"/>
    <w:rsid w:val="009148DE"/>
    <w:rsid w:val="00917CD9"/>
    <w:rsid w:val="00920B9F"/>
    <w:rsid w:val="00941E30"/>
    <w:rsid w:val="009531B0"/>
    <w:rsid w:val="00953A5D"/>
    <w:rsid w:val="0096412B"/>
    <w:rsid w:val="009741B3"/>
    <w:rsid w:val="009777D9"/>
    <w:rsid w:val="00984C9C"/>
    <w:rsid w:val="00991B88"/>
    <w:rsid w:val="009A41D5"/>
    <w:rsid w:val="009A5753"/>
    <w:rsid w:val="009A579D"/>
    <w:rsid w:val="009A752C"/>
    <w:rsid w:val="009B2AF4"/>
    <w:rsid w:val="009B3932"/>
    <w:rsid w:val="009C1D75"/>
    <w:rsid w:val="009E3297"/>
    <w:rsid w:val="009F1A2A"/>
    <w:rsid w:val="009F734F"/>
    <w:rsid w:val="00A246B6"/>
    <w:rsid w:val="00A47E70"/>
    <w:rsid w:val="00A50CF0"/>
    <w:rsid w:val="00A606F5"/>
    <w:rsid w:val="00A7671C"/>
    <w:rsid w:val="00AA198E"/>
    <w:rsid w:val="00AA2CBC"/>
    <w:rsid w:val="00AB1E0B"/>
    <w:rsid w:val="00AC02A7"/>
    <w:rsid w:val="00AC5820"/>
    <w:rsid w:val="00AC6823"/>
    <w:rsid w:val="00AD0A01"/>
    <w:rsid w:val="00AD1CD8"/>
    <w:rsid w:val="00AD66A7"/>
    <w:rsid w:val="00B1076B"/>
    <w:rsid w:val="00B258BB"/>
    <w:rsid w:val="00B66963"/>
    <w:rsid w:val="00B67B97"/>
    <w:rsid w:val="00B968C8"/>
    <w:rsid w:val="00BA0325"/>
    <w:rsid w:val="00BA0C3C"/>
    <w:rsid w:val="00BA3EC5"/>
    <w:rsid w:val="00BA51D9"/>
    <w:rsid w:val="00BB5DFC"/>
    <w:rsid w:val="00BC04B8"/>
    <w:rsid w:val="00BD279D"/>
    <w:rsid w:val="00BD6BB8"/>
    <w:rsid w:val="00BE6E78"/>
    <w:rsid w:val="00C374D4"/>
    <w:rsid w:val="00C53FCC"/>
    <w:rsid w:val="00C556CD"/>
    <w:rsid w:val="00C66BA2"/>
    <w:rsid w:val="00C75EF9"/>
    <w:rsid w:val="00C8513F"/>
    <w:rsid w:val="00C870F6"/>
    <w:rsid w:val="00C95985"/>
    <w:rsid w:val="00CB50F6"/>
    <w:rsid w:val="00CC5026"/>
    <w:rsid w:val="00CC68D0"/>
    <w:rsid w:val="00D03F9A"/>
    <w:rsid w:val="00D06D51"/>
    <w:rsid w:val="00D24991"/>
    <w:rsid w:val="00D474B4"/>
    <w:rsid w:val="00D50255"/>
    <w:rsid w:val="00D66520"/>
    <w:rsid w:val="00D740C7"/>
    <w:rsid w:val="00D84AE9"/>
    <w:rsid w:val="00D9124E"/>
    <w:rsid w:val="00DE34CF"/>
    <w:rsid w:val="00E0779F"/>
    <w:rsid w:val="00E13F3D"/>
    <w:rsid w:val="00E34898"/>
    <w:rsid w:val="00E64E0A"/>
    <w:rsid w:val="00E77F78"/>
    <w:rsid w:val="00EB09B7"/>
    <w:rsid w:val="00EE7D7C"/>
    <w:rsid w:val="00F25D98"/>
    <w:rsid w:val="00F300FB"/>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character" w:customStyle="1" w:styleId="THChar">
    <w:name w:val="TH Char"/>
    <w:link w:val="TH"/>
    <w:qFormat/>
    <w:locked/>
    <w:rsid w:val="00C8513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8513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698942559">
      <w:bodyDiv w:val="1"/>
      <w:marLeft w:val="0"/>
      <w:marRight w:val="0"/>
      <w:marTop w:val="0"/>
      <w:marBottom w:val="0"/>
      <w:divBdr>
        <w:top w:val="none" w:sz="0" w:space="0" w:color="auto"/>
        <w:left w:val="none" w:sz="0" w:space="0" w:color="auto"/>
        <w:bottom w:val="none" w:sz="0" w:space="0" w:color="auto"/>
        <w:right w:val="none" w:sz="0" w:space="0" w:color="auto"/>
      </w:divBdr>
    </w:div>
    <w:div w:id="1634753002">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 w:id="1898079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3</Pages>
  <Words>872</Words>
  <Characters>4973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CT4#131</cp:lastModifiedBy>
  <cp:revision>33</cp:revision>
  <cp:lastPrinted>1899-12-31T23:00:00Z</cp:lastPrinted>
  <dcterms:created xsi:type="dcterms:W3CDTF">2024-11-25T12:19:00Z</dcterms:created>
  <dcterms:modified xsi:type="dcterms:W3CDTF">2025-10-02T09:13:00Z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